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E" w:rsidRPr="003F45BB" w:rsidRDefault="00F55D2E" w:rsidP="00F55D2E">
      <w:pPr>
        <w:rPr>
          <w:b/>
          <w:sz w:val="28"/>
          <w:szCs w:val="28"/>
          <w:lang w:val="pl-PL"/>
        </w:rPr>
      </w:pPr>
      <w:r w:rsidRPr="003F45BB">
        <w:rPr>
          <w:b/>
          <w:sz w:val="28"/>
          <w:szCs w:val="28"/>
          <w:lang w:val="pl-PL"/>
        </w:rPr>
        <w:t>Chemia klasa VII</w:t>
      </w:r>
    </w:p>
    <w:p w:rsidR="00F60064" w:rsidRDefault="00F55D2E" w:rsidP="00F55D2E">
      <w:pPr>
        <w:rPr>
          <w:sz w:val="28"/>
          <w:szCs w:val="28"/>
          <w:lang w:val="pl-PL"/>
        </w:rPr>
      </w:pPr>
      <w:r w:rsidRPr="00904E6A">
        <w:rPr>
          <w:sz w:val="28"/>
          <w:szCs w:val="28"/>
          <w:lang w:val="pl-PL"/>
        </w:rPr>
        <w:t xml:space="preserve">Proszę o przeanalizowanie treści </w:t>
      </w:r>
      <w:r>
        <w:rPr>
          <w:sz w:val="28"/>
          <w:szCs w:val="28"/>
          <w:lang w:val="pl-PL"/>
        </w:rPr>
        <w:t xml:space="preserve">i oglądnięcie filmu </w:t>
      </w:r>
      <w:r w:rsidRPr="00904E6A">
        <w:rPr>
          <w:sz w:val="28"/>
          <w:szCs w:val="28"/>
          <w:lang w:val="pl-PL"/>
        </w:rPr>
        <w:t>na temat efektu cieplarnianego</w:t>
      </w:r>
      <w:r>
        <w:rPr>
          <w:sz w:val="28"/>
          <w:szCs w:val="28"/>
          <w:lang w:val="pl-PL"/>
        </w:rPr>
        <w:t xml:space="preserve"> zawartych w podanym linku: </w:t>
      </w:r>
      <w:hyperlink r:id="rId5" w:history="1">
        <w:r w:rsidRPr="00904E6A">
          <w:rPr>
            <w:rStyle w:val="Hipercze"/>
            <w:sz w:val="28"/>
            <w:szCs w:val="28"/>
            <w:lang w:val="pl-PL"/>
          </w:rPr>
          <w:t>https://epodreczniki.pl/b/czy-wiesz-juz-wszystko-o-efekcie-cieplarnianym/P5tCA0</w:t>
        </w:r>
        <w:proofErr w:type="gramStart"/>
        <w:r w:rsidRPr="00904E6A">
          <w:rPr>
            <w:rStyle w:val="Hipercze"/>
            <w:sz w:val="28"/>
            <w:szCs w:val="28"/>
            <w:lang w:val="pl-PL"/>
          </w:rPr>
          <w:t>FSU</w:t>
        </w:r>
      </w:hyperlink>
      <w:r w:rsidRPr="00904E6A">
        <w:rPr>
          <w:sz w:val="28"/>
          <w:szCs w:val="28"/>
          <w:lang w:val="pl-PL"/>
        </w:rPr>
        <w:t xml:space="preserve">  , a</w:t>
      </w:r>
      <w:proofErr w:type="gramEnd"/>
      <w:r w:rsidRPr="00904E6A">
        <w:rPr>
          <w:sz w:val="28"/>
          <w:szCs w:val="28"/>
          <w:lang w:val="pl-PL"/>
        </w:rPr>
        <w:t xml:space="preserve"> następnie </w:t>
      </w:r>
      <w:r>
        <w:rPr>
          <w:sz w:val="28"/>
          <w:szCs w:val="28"/>
          <w:lang w:val="pl-PL"/>
        </w:rPr>
        <w:t>w zeszycie przedmiotowym napisać krótką notatkę na temat czynników wpływających na efekt cieplarniany i sposobów przeciwdziałania temu zjawisku.</w:t>
      </w:r>
    </w:p>
    <w:p w:rsidR="00330CA0" w:rsidRDefault="00F55D2E" w:rsidP="00F55D2E">
      <w:pPr>
        <w:jc w:val="both"/>
        <w:rPr>
          <w:b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Pytania kierować pod adres: </w:t>
      </w:r>
      <w:hyperlink r:id="rId6" w:history="1">
        <w:r w:rsidR="00330CA0" w:rsidRPr="0015722E">
          <w:rPr>
            <w:rStyle w:val="Hipercze"/>
            <w:b/>
            <w:sz w:val="28"/>
            <w:szCs w:val="28"/>
            <w:lang w:val="pl-PL"/>
          </w:rPr>
          <w:t>kdobrzanska12@gmail.com</w:t>
        </w:r>
      </w:hyperlink>
    </w:p>
    <w:p w:rsidR="00330CA0" w:rsidRPr="003F45BB" w:rsidRDefault="00330CA0" w:rsidP="00F55D2E">
      <w:pPr>
        <w:jc w:val="both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Rozwiąż zadania:</w:t>
      </w:r>
    </w:p>
    <w:p w:rsidR="00330CA0" w:rsidRPr="00195FEF" w:rsidRDefault="00330CA0" w:rsidP="00330C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color w:val="000000"/>
          <w:sz w:val="20"/>
          <w:szCs w:val="20"/>
        </w:rPr>
      </w:pPr>
      <w:r w:rsidRPr="00195FEF">
        <w:rPr>
          <w:rFonts w:cstheme="minorHAnsi"/>
          <w:color w:val="000000"/>
          <w:sz w:val="20"/>
          <w:szCs w:val="20"/>
        </w:rPr>
        <w:t xml:space="preserve">Podkreśl izotopy w podanej grupie. Uzasadnij odpowiedź. </w:t>
      </w:r>
      <m:oMath>
        <m:sPre>
          <m:sPrePr>
            <m:ctrlPr>
              <w:rPr>
                <w:rFonts w:ascii="Cambria Math" w:hAnsi="Cambria Math" w:cstheme="minorHAnsi"/>
                <w:i/>
                <w:color w:val="000000"/>
                <w:sz w:val="20"/>
                <w:szCs w:val="20"/>
              </w:rPr>
            </m:ctrlPr>
          </m:sPrePr>
          <m:sub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30</m:t>
            </m:r>
          </m:sub>
          <m:sup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64</m:t>
            </m:r>
          </m:sup>
          <m:e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E</m:t>
            </m:r>
          </m:e>
        </m:sPre>
        <m:r>
          <w:rPr>
            <w:rFonts w:ascii="Cambria Math" w:hAnsi="Cambria Math" w:cstheme="minorHAnsi"/>
            <w:color w:val="000000"/>
            <w:sz w:val="20"/>
            <w:szCs w:val="20"/>
          </w:rPr>
          <m:t xml:space="preserve">, </m:t>
        </m:r>
        <m:sPre>
          <m:sPrePr>
            <m:ctrlPr>
              <w:rPr>
                <w:rFonts w:ascii="Cambria Math" w:hAnsi="Cambria Math" w:cstheme="minorHAnsi"/>
                <w:i/>
                <w:color w:val="000000"/>
                <w:sz w:val="20"/>
                <w:szCs w:val="20"/>
              </w:rPr>
            </m:ctrlPr>
          </m:sPrePr>
          <m:sub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28</m:t>
            </m:r>
          </m:sub>
          <m:sup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64</m:t>
            </m:r>
          </m:sup>
          <m:e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E,</m:t>
            </m:r>
          </m:e>
        </m:sPre>
        <m:r>
          <w:rPr>
            <w:rFonts w:ascii="Cambria Math" w:hAnsi="Cambria Math" w:cstheme="minorHAnsi"/>
            <w:color w:val="000000"/>
            <w:sz w:val="20"/>
            <w:szCs w:val="20"/>
          </w:rPr>
          <m:t xml:space="preserve"> </m:t>
        </m:r>
        <m:sPre>
          <m:sPrePr>
            <m:ctrlPr>
              <w:rPr>
                <w:rFonts w:ascii="Cambria Math" w:hAnsi="Cambria Math" w:cstheme="minorHAnsi"/>
                <w:i/>
                <w:color w:val="000000"/>
                <w:sz w:val="20"/>
                <w:szCs w:val="20"/>
              </w:rPr>
            </m:ctrlPr>
          </m:sPrePr>
          <m:sub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30</m:t>
            </m:r>
          </m:sub>
          <m:sup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66</m:t>
            </m:r>
          </m:sup>
          <m:e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E</m:t>
            </m:r>
          </m:e>
        </m:sPre>
        <m:r>
          <w:rPr>
            <w:rFonts w:ascii="Cambria Math" w:hAnsi="Cambria Math" w:cstheme="minorHAnsi"/>
            <w:color w:val="000000"/>
            <w:sz w:val="20"/>
            <w:szCs w:val="20"/>
          </w:rPr>
          <m:t xml:space="preserve">, </m:t>
        </m:r>
        <m:sPre>
          <m:sPrePr>
            <m:ctrlPr>
              <w:rPr>
                <w:rFonts w:ascii="Cambria Math" w:hAnsi="Cambria Math" w:cstheme="minorHAnsi"/>
                <w:i/>
                <w:color w:val="000000"/>
                <w:sz w:val="20"/>
                <w:szCs w:val="20"/>
              </w:rPr>
            </m:ctrlPr>
          </m:sPrePr>
          <m:sub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32</m:t>
            </m:r>
          </m:sub>
          <m:sup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66</m:t>
            </m:r>
          </m:sup>
          <m:e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E,</m:t>
            </m:r>
          </m:e>
        </m:sPre>
        <m:r>
          <w:rPr>
            <w:rFonts w:ascii="Cambria Math" w:hAnsi="Cambria Math" w:cstheme="minorHAnsi"/>
            <w:color w:val="000000"/>
            <w:sz w:val="20"/>
            <w:szCs w:val="20"/>
          </w:rPr>
          <m:t xml:space="preserve"> </m:t>
        </m:r>
        <m:sPre>
          <m:sPrePr>
            <m:ctrlPr>
              <w:rPr>
                <w:rFonts w:ascii="Cambria Math" w:hAnsi="Cambria Math" w:cstheme="minorHAnsi"/>
                <w:i/>
                <w:color w:val="000000"/>
                <w:sz w:val="20"/>
                <w:szCs w:val="20"/>
              </w:rPr>
            </m:ctrlPr>
          </m:sPrePr>
          <m:sub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30</m:t>
            </m:r>
          </m:sub>
          <m:sup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65</m:t>
            </m:r>
          </m:sup>
          <m:e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E</m:t>
            </m:r>
          </m:e>
        </m:sPre>
        <m:r>
          <w:rPr>
            <w:rFonts w:ascii="Cambria Math" w:hAnsi="Cambria Math" w:cstheme="minorHAnsi"/>
            <w:color w:val="000000"/>
            <w:sz w:val="20"/>
            <w:szCs w:val="20"/>
          </w:rPr>
          <m:t xml:space="preserve">, </m:t>
        </m:r>
        <m:sPre>
          <m:sPrePr>
            <m:ctrlPr>
              <w:rPr>
                <w:rFonts w:ascii="Cambria Math" w:hAnsi="Cambria Math" w:cstheme="minorHAnsi"/>
                <w:i/>
                <w:color w:val="000000"/>
                <w:sz w:val="20"/>
                <w:szCs w:val="20"/>
              </w:rPr>
            </m:ctrlPr>
          </m:sPrePr>
          <m:sub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30</m:t>
            </m:r>
          </m:sub>
          <m:sup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63</m:t>
            </m:r>
          </m:sup>
          <m:e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E,</m:t>
            </m:r>
          </m:e>
        </m:sPre>
        <m:r>
          <w:rPr>
            <w:rFonts w:ascii="Cambria Math" w:hAnsi="Cambria Math" w:cstheme="minorHAnsi"/>
            <w:color w:val="000000"/>
            <w:sz w:val="20"/>
            <w:szCs w:val="20"/>
          </w:rPr>
          <m:t xml:space="preserve"> </m:t>
        </m:r>
        <m:sPre>
          <m:sPrePr>
            <m:ctrlPr>
              <w:rPr>
                <w:rFonts w:ascii="Cambria Math" w:hAnsi="Cambria Math" w:cstheme="minorHAnsi"/>
                <w:i/>
                <w:color w:val="000000"/>
                <w:sz w:val="20"/>
                <w:szCs w:val="20"/>
              </w:rPr>
            </m:ctrlPr>
          </m:sPrePr>
          <m:sub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29</m:t>
            </m:r>
          </m:sub>
          <m:sup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64</m:t>
            </m:r>
          </m:sup>
          <m:e>
            <m:r>
              <w:rPr>
                <w:rFonts w:ascii="Cambria Math" w:hAnsi="Cambria Math" w:cstheme="minorHAnsi"/>
                <w:color w:val="000000"/>
                <w:sz w:val="20"/>
                <w:szCs w:val="20"/>
              </w:rPr>
              <m:t>E</m:t>
            </m:r>
          </m:e>
        </m:sPre>
      </m:oMath>
    </w:p>
    <w:p w:rsidR="00330CA0" w:rsidRPr="00195FEF" w:rsidRDefault="00330CA0" w:rsidP="00330C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0"/>
          <w:szCs w:val="20"/>
        </w:rPr>
      </w:pPr>
      <w:r w:rsidRPr="00195FEF">
        <w:rPr>
          <w:rFonts w:cstheme="minorHAnsi"/>
          <w:sz w:val="20"/>
          <w:szCs w:val="20"/>
        </w:rPr>
        <w:t>Korzystając z układu okresowego uzupełnij tabelkę: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676"/>
        <w:gridCol w:w="850"/>
        <w:gridCol w:w="851"/>
        <w:gridCol w:w="992"/>
        <w:gridCol w:w="850"/>
        <w:gridCol w:w="709"/>
        <w:gridCol w:w="1134"/>
        <w:gridCol w:w="850"/>
        <w:gridCol w:w="1701"/>
      </w:tblGrid>
      <w:tr w:rsidR="00330CA0" w:rsidRPr="00FB03CF" w:rsidTr="00330CA0">
        <w:trPr>
          <w:trHeight w:val="6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Nazwa pierwiastka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Symbol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Liczba atomowa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Liczba protonów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Liczba elektronów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Liczba neutronów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Nr okresu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Liczba powłok elektronowych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Nr grupy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4"/>
              </w:rPr>
            </w:pPr>
            <w:r w:rsidRPr="00FB03CF">
              <w:rPr>
                <w:rFonts w:cstheme="minorHAnsi"/>
                <w:sz w:val="14"/>
              </w:rPr>
              <w:t>Liczba elektronów walencyjnych</w:t>
            </w:r>
          </w:p>
        </w:tc>
      </w:tr>
      <w:tr w:rsidR="00330CA0" w:rsidRPr="00FB03CF" w:rsidTr="00330CA0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Fosfor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</w:tr>
      <w:tr w:rsidR="00330CA0" w:rsidRPr="00FB03CF" w:rsidTr="00330CA0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Tlen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</w:tr>
      <w:tr w:rsidR="00330CA0" w:rsidRPr="00FB03CF" w:rsidTr="00330CA0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Węgiel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</w:tr>
      <w:tr w:rsidR="00330CA0" w:rsidRPr="00FB03CF" w:rsidTr="00330CA0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Siarka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</w:tr>
      <w:tr w:rsidR="00330CA0" w:rsidRPr="00FB03CF" w:rsidTr="00330CA0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Wapń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A0" w:rsidRPr="00FB03CF" w:rsidRDefault="00330CA0" w:rsidP="002D1265">
            <w:pPr>
              <w:spacing w:after="120" w:line="240" w:lineRule="auto"/>
              <w:jc w:val="center"/>
              <w:rPr>
                <w:rFonts w:cstheme="minorHAnsi"/>
              </w:rPr>
            </w:pPr>
          </w:p>
        </w:tc>
      </w:tr>
    </w:tbl>
    <w:p w:rsidR="00330CA0" w:rsidRPr="00FB03CF" w:rsidRDefault="00330CA0" w:rsidP="00330CA0">
      <w:pPr>
        <w:autoSpaceDE w:val="0"/>
        <w:autoSpaceDN w:val="0"/>
        <w:adjustRightInd w:val="0"/>
        <w:spacing w:after="120" w:line="240" w:lineRule="auto"/>
        <w:jc w:val="both"/>
        <w:rPr>
          <w:rFonts w:eastAsiaTheme="minorEastAsia" w:cstheme="minorHAnsi"/>
          <w:color w:val="000000"/>
        </w:rPr>
      </w:pPr>
    </w:p>
    <w:p w:rsidR="00330CA0" w:rsidRPr="00195FEF" w:rsidRDefault="00330CA0" w:rsidP="00330C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195FEF">
        <w:rPr>
          <w:rFonts w:cstheme="minorHAnsi"/>
          <w:color w:val="000000"/>
          <w:sz w:val="20"/>
          <w:szCs w:val="20"/>
        </w:rPr>
        <w:t xml:space="preserve">Podaj liczbę elektronów walencyjnych w następujących atomach: </w:t>
      </w:r>
      <w:r w:rsidRPr="00195FEF">
        <w:rPr>
          <w:rFonts w:cstheme="minorHAnsi"/>
          <w:color w:val="000000"/>
          <w:sz w:val="20"/>
          <w:szCs w:val="20"/>
          <w:vertAlign w:val="subscript"/>
        </w:rPr>
        <w:t>4</w:t>
      </w:r>
      <w:r w:rsidRPr="00195FEF">
        <w:rPr>
          <w:rFonts w:cstheme="minorHAnsi"/>
          <w:color w:val="000000"/>
          <w:sz w:val="20"/>
          <w:szCs w:val="20"/>
        </w:rPr>
        <w:t xml:space="preserve">Be, </w:t>
      </w:r>
      <w:r w:rsidRPr="00195FEF">
        <w:rPr>
          <w:rFonts w:cstheme="minorHAnsi"/>
          <w:color w:val="000000"/>
          <w:sz w:val="20"/>
          <w:szCs w:val="20"/>
          <w:vertAlign w:val="subscript"/>
        </w:rPr>
        <w:t>7</w:t>
      </w:r>
      <w:r w:rsidRPr="00195FEF">
        <w:rPr>
          <w:rFonts w:cstheme="minorHAnsi"/>
          <w:color w:val="000000"/>
          <w:sz w:val="20"/>
          <w:szCs w:val="20"/>
        </w:rPr>
        <w:t xml:space="preserve">N, </w:t>
      </w:r>
      <w:r w:rsidRPr="00195FEF">
        <w:rPr>
          <w:rFonts w:cstheme="minorHAnsi"/>
          <w:color w:val="000000"/>
          <w:sz w:val="20"/>
          <w:szCs w:val="20"/>
          <w:vertAlign w:val="subscript"/>
        </w:rPr>
        <w:t>11</w:t>
      </w:r>
      <w:r w:rsidRPr="00195FEF">
        <w:rPr>
          <w:rFonts w:cstheme="minorHAnsi"/>
          <w:color w:val="000000"/>
          <w:sz w:val="20"/>
          <w:szCs w:val="20"/>
        </w:rPr>
        <w:t xml:space="preserve">Na, </w:t>
      </w:r>
      <w:r w:rsidRPr="00195FEF">
        <w:rPr>
          <w:rFonts w:cstheme="minorHAnsi"/>
          <w:color w:val="000000"/>
          <w:sz w:val="20"/>
          <w:szCs w:val="20"/>
          <w:vertAlign w:val="subscript"/>
        </w:rPr>
        <w:t>15</w:t>
      </w:r>
      <w:r w:rsidRPr="00195FEF">
        <w:rPr>
          <w:rFonts w:cstheme="minorHAnsi"/>
          <w:color w:val="000000"/>
          <w:sz w:val="20"/>
          <w:szCs w:val="20"/>
        </w:rPr>
        <w:t>P.</w:t>
      </w:r>
    </w:p>
    <w:p w:rsidR="00330CA0" w:rsidRPr="00195FEF" w:rsidRDefault="00330CA0" w:rsidP="00330C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195FEF">
        <w:rPr>
          <w:rFonts w:cstheme="minorHAnsi"/>
          <w:color w:val="000000"/>
          <w:sz w:val="20"/>
          <w:szCs w:val="20"/>
        </w:rPr>
        <w:t>Podaj symbole i liczby powłok elektronowych atomów pierwiastków o następujących liczbach atomowych: 9, 12, 14, 17.</w:t>
      </w:r>
    </w:p>
    <w:p w:rsidR="00330CA0" w:rsidRPr="00195FEF" w:rsidRDefault="00330CA0" w:rsidP="00330C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195FEF">
        <w:rPr>
          <w:rFonts w:cstheme="minorHAnsi"/>
          <w:color w:val="000000"/>
          <w:sz w:val="20"/>
          <w:szCs w:val="20"/>
        </w:rPr>
        <w:t>Podaj symbole i nazwy pierwiastków o liczbach atomowych równych:</w:t>
      </w:r>
    </w:p>
    <w:p w:rsidR="00330CA0" w:rsidRPr="00195FEF" w:rsidRDefault="00330CA0" w:rsidP="00330CA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195FEF">
        <w:rPr>
          <w:rFonts w:cstheme="minorHAnsi"/>
          <w:color w:val="000000"/>
          <w:sz w:val="20"/>
          <w:szCs w:val="20"/>
        </w:rPr>
        <w:t>Sumie liczby elektronów walencyjnych atomu chloru i liczby elektronów niewalencyjnych atomu magnezu,</w:t>
      </w:r>
    </w:p>
    <w:p w:rsidR="00330CA0" w:rsidRPr="00195FEF" w:rsidRDefault="00330CA0" w:rsidP="00330CA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195FEF">
        <w:rPr>
          <w:rFonts w:cstheme="minorHAnsi"/>
          <w:color w:val="000000"/>
          <w:sz w:val="20"/>
          <w:szCs w:val="20"/>
        </w:rPr>
        <w:t>Ilorazowi liczby elektronów walencyjnych atomu fosforu przez liczbę powłok elektronowych atomu jodu,</w:t>
      </w:r>
    </w:p>
    <w:p w:rsidR="00330CA0" w:rsidRPr="00195FEF" w:rsidRDefault="00330CA0" w:rsidP="00330CA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195FEF">
        <w:rPr>
          <w:rFonts w:cstheme="minorHAnsi"/>
          <w:color w:val="000000"/>
          <w:sz w:val="20"/>
          <w:szCs w:val="20"/>
        </w:rPr>
        <w:t>Iloczynowi liczby elektronów atomu fluoru i liczby elektronów walencyjnych atomu wapnia.</w:t>
      </w:r>
    </w:p>
    <w:p w:rsidR="00330CA0" w:rsidRPr="00195FEF" w:rsidRDefault="00330CA0" w:rsidP="00330C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195FEF">
        <w:rPr>
          <w:rFonts w:cstheme="minorHAnsi"/>
          <w:sz w:val="20"/>
          <w:szCs w:val="20"/>
        </w:rPr>
        <w:t>Korzystając z układu okresowego uzupełnij tabelkę:</w:t>
      </w:r>
    </w:p>
    <w:p w:rsidR="00330CA0" w:rsidRPr="00FB03CF" w:rsidRDefault="00330CA0" w:rsidP="00330CA0">
      <w:pPr>
        <w:pStyle w:val="Akapitzlist"/>
        <w:spacing w:after="0" w:line="240" w:lineRule="auto"/>
        <w:ind w:left="360"/>
        <w:rPr>
          <w:rFonts w:cstheme="min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1"/>
        <w:gridCol w:w="1202"/>
        <w:gridCol w:w="788"/>
        <w:gridCol w:w="788"/>
        <w:gridCol w:w="1142"/>
        <w:gridCol w:w="1019"/>
        <w:gridCol w:w="1402"/>
        <w:gridCol w:w="1472"/>
      </w:tblGrid>
      <w:tr w:rsidR="00330CA0" w:rsidRPr="00FB03CF" w:rsidTr="002D1265">
        <w:trPr>
          <w:trHeight w:val="704"/>
        </w:trPr>
        <w:tc>
          <w:tcPr>
            <w:tcW w:w="1247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Nazwa i symbol pierwiastka</w:t>
            </w:r>
          </w:p>
        </w:tc>
        <w:tc>
          <w:tcPr>
            <w:tcW w:w="1326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Numer porządkowy w układzie</w:t>
            </w: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Numer grupy</w:t>
            </w: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Numer okresu</w:t>
            </w:r>
          </w:p>
        </w:tc>
        <w:tc>
          <w:tcPr>
            <w:tcW w:w="1259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Liczba elektronów</w:t>
            </w:r>
          </w:p>
        </w:tc>
        <w:tc>
          <w:tcPr>
            <w:tcW w:w="1122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Liczba protonów</w:t>
            </w:r>
          </w:p>
        </w:tc>
        <w:tc>
          <w:tcPr>
            <w:tcW w:w="1530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Liczba powłok elektronowych</w:t>
            </w:r>
          </w:p>
        </w:tc>
        <w:tc>
          <w:tcPr>
            <w:tcW w:w="1831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870F1F">
              <w:rPr>
                <w:rFonts w:cstheme="minorHAnsi"/>
                <w:sz w:val="18"/>
              </w:rPr>
              <w:t>Liczba elektronów walencyjnych</w:t>
            </w:r>
          </w:p>
        </w:tc>
      </w:tr>
      <w:tr w:rsidR="00330CA0" w:rsidRPr="00FB03CF" w:rsidTr="002D1265">
        <w:trPr>
          <w:trHeight w:val="313"/>
        </w:trPr>
        <w:tc>
          <w:tcPr>
            <w:tcW w:w="1247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26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2</w:t>
            </w: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4</w:t>
            </w:r>
          </w:p>
        </w:tc>
        <w:tc>
          <w:tcPr>
            <w:tcW w:w="1259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30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831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</w:tr>
      <w:tr w:rsidR="00330CA0" w:rsidRPr="00FB03CF" w:rsidTr="002D1265">
        <w:trPr>
          <w:trHeight w:val="313"/>
        </w:trPr>
        <w:tc>
          <w:tcPr>
            <w:tcW w:w="1247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26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59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30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3</w:t>
            </w:r>
          </w:p>
        </w:tc>
        <w:tc>
          <w:tcPr>
            <w:tcW w:w="1831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5</w:t>
            </w:r>
          </w:p>
        </w:tc>
      </w:tr>
      <w:tr w:rsidR="00330CA0" w:rsidRPr="00FB03CF" w:rsidTr="002D1265">
        <w:trPr>
          <w:trHeight w:val="313"/>
        </w:trPr>
        <w:tc>
          <w:tcPr>
            <w:tcW w:w="1247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26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59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 w:rsidRPr="00FB03CF">
              <w:rPr>
                <w:rFonts w:cstheme="minorHAnsi"/>
                <w:sz w:val="18"/>
              </w:rPr>
              <w:t>10</w:t>
            </w:r>
          </w:p>
        </w:tc>
        <w:tc>
          <w:tcPr>
            <w:tcW w:w="1530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831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</w:tr>
      <w:tr w:rsidR="00330CA0" w:rsidRPr="00FB03CF" w:rsidTr="002D1265">
        <w:trPr>
          <w:trHeight w:val="322"/>
        </w:trPr>
        <w:tc>
          <w:tcPr>
            <w:tcW w:w="1247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326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12</w:t>
            </w: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875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259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122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30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831" w:type="dxa"/>
            <w:vAlign w:val="center"/>
          </w:tcPr>
          <w:p w:rsidR="00330CA0" w:rsidRPr="00FB03CF" w:rsidRDefault="00330CA0" w:rsidP="002D126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sz w:val="18"/>
              </w:rPr>
            </w:pPr>
          </w:p>
        </w:tc>
      </w:tr>
    </w:tbl>
    <w:p w:rsidR="00330CA0" w:rsidRPr="00FB03CF" w:rsidRDefault="00330CA0" w:rsidP="00330C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330CA0" w:rsidRPr="00FB03CF" w:rsidRDefault="00330CA0" w:rsidP="00330C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A2141E" w:rsidRDefault="002F16DE" w:rsidP="00A2141E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Zdjęcie z rozwiązaniami</w:t>
      </w:r>
      <w:bookmarkStart w:id="0" w:name="_GoBack"/>
      <w:bookmarkEnd w:id="0"/>
      <w:r w:rsidR="00A2141E">
        <w:rPr>
          <w:sz w:val="28"/>
          <w:szCs w:val="28"/>
          <w:lang w:val="pl-PL"/>
        </w:rPr>
        <w:t xml:space="preserve"> proszę przesłać na w/w adres.</w:t>
      </w:r>
    </w:p>
    <w:p w:rsidR="00F55D2E" w:rsidRPr="00A2141E" w:rsidRDefault="00A2141E" w:rsidP="00A2141E">
      <w:pPr>
        <w:jc w:val="right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Miłej pracy</w:t>
      </w:r>
      <w:proofErr w:type="gramStart"/>
      <w:r>
        <w:rPr>
          <w:b/>
          <w:i/>
          <w:sz w:val="32"/>
          <w:szCs w:val="32"/>
          <w:lang w:val="pl-PL"/>
        </w:rPr>
        <w:t xml:space="preserve"> :-) </w:t>
      </w:r>
      <w:proofErr w:type="gramEnd"/>
    </w:p>
    <w:sectPr w:rsidR="00F55D2E" w:rsidRPr="00A21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0DDD"/>
    <w:multiLevelType w:val="hybridMultilevel"/>
    <w:tmpl w:val="AD2A8EB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634B26"/>
    <w:multiLevelType w:val="hybridMultilevel"/>
    <w:tmpl w:val="08166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2422D"/>
    <w:multiLevelType w:val="hybridMultilevel"/>
    <w:tmpl w:val="E7E6E70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FB"/>
    <w:rsid w:val="002F16DE"/>
    <w:rsid w:val="00330CA0"/>
    <w:rsid w:val="006801FB"/>
    <w:rsid w:val="00A2141E"/>
    <w:rsid w:val="00F55D2E"/>
    <w:rsid w:val="00F6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8D612-44DD-4218-93FA-DFD9D03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D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5D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0CA0"/>
    <w:pPr>
      <w:spacing w:after="200" w:line="276" w:lineRule="auto"/>
      <w:ind w:left="720"/>
      <w:contextualSpacing/>
    </w:pPr>
    <w:rPr>
      <w:lang w:val="pl-PL"/>
    </w:rPr>
  </w:style>
  <w:style w:type="character" w:customStyle="1" w:styleId="apple-style-span">
    <w:name w:val="apple-style-span"/>
    <w:basedOn w:val="Domylnaczcionkaakapitu"/>
    <w:rsid w:val="00330CA0"/>
  </w:style>
  <w:style w:type="character" w:customStyle="1" w:styleId="apple-converted-space">
    <w:name w:val="apple-converted-space"/>
    <w:basedOn w:val="Domylnaczcionkaakapitu"/>
    <w:rsid w:val="0033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obrzanska12@gmail.com" TargetMode="External"/><Relationship Id="rId5" Type="http://schemas.openxmlformats.org/officeDocument/2006/relationships/hyperlink" Target="https://epodreczniki.pl/b/czy-wiesz-juz-wszystko-o-efekcie-cieplarnianym/P5tCA0F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5</cp:revision>
  <dcterms:created xsi:type="dcterms:W3CDTF">2020-03-15T19:35:00Z</dcterms:created>
  <dcterms:modified xsi:type="dcterms:W3CDTF">2020-03-15T19:54:00Z</dcterms:modified>
</cp:coreProperties>
</file>